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07CA" w14:textId="77777777" w:rsidR="005364AD" w:rsidRDefault="005364AD" w:rsidP="005364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AUSSENMINISTERIUM </w:t>
      </w:r>
    </w:p>
    <w:p w14:paraId="0E14B278" w14:textId="77777777" w:rsidR="005364AD" w:rsidRDefault="005364AD" w:rsidP="005364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DER REPUBLIK KASACHSTAN</w:t>
      </w:r>
    </w:p>
    <w:p w14:paraId="4B0F5027" w14:textId="77777777" w:rsidR="00D22C26" w:rsidRDefault="00D22C26" w:rsidP="006B56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82C89A" w14:textId="221BE277" w:rsidR="005364AD" w:rsidRPr="00334757" w:rsidRDefault="004A54E4" w:rsidP="006B565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 w:rsidRPr="004A5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E30">
        <w:rPr>
          <w:rFonts w:ascii="Times New Roman" w:hAnsi="Times New Roman" w:cs="Times New Roman"/>
          <w:b/>
          <w:sz w:val="28"/>
          <w:szCs w:val="28"/>
        </w:rPr>
        <w:t>1</w:t>
      </w:r>
      <w:r w:rsidR="00A56130">
        <w:rPr>
          <w:rFonts w:ascii="Times New Roman" w:hAnsi="Times New Roman" w:cs="Times New Roman"/>
          <w:b/>
          <w:sz w:val="28"/>
          <w:szCs w:val="28"/>
        </w:rPr>
        <w:t>6</w:t>
      </w:r>
      <w:r w:rsidR="00D22C26">
        <w:rPr>
          <w:rFonts w:ascii="Times New Roman" w:hAnsi="Times New Roman" w:cs="Times New Roman"/>
          <w:b/>
          <w:sz w:val="28"/>
          <w:szCs w:val="28"/>
        </w:rPr>
        <w:t>-16/</w:t>
      </w:r>
      <w:r w:rsidR="008421BB">
        <w:rPr>
          <w:rFonts w:ascii="Times New Roman" w:hAnsi="Times New Roman" w:cs="Times New Roman"/>
          <w:b/>
          <w:sz w:val="28"/>
          <w:szCs w:val="28"/>
        </w:rPr>
        <w:t>5641</w:t>
      </w:r>
      <w:r w:rsidR="00A56130">
        <w:rPr>
          <w:rFonts w:ascii="Times New Roman" w:hAnsi="Times New Roman" w:cs="Times New Roman"/>
          <w:b/>
          <w:sz w:val="28"/>
          <w:szCs w:val="28"/>
        </w:rPr>
        <w:t>3</w:t>
      </w:r>
    </w:p>
    <w:p w14:paraId="25568D05" w14:textId="77777777" w:rsidR="006B5650" w:rsidRPr="006B5650" w:rsidRDefault="006B5650" w:rsidP="006B56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C5F4FD" w14:textId="629C4B9E" w:rsidR="008A1D55" w:rsidRPr="008A1D55" w:rsidRDefault="00396D81" w:rsidP="008A1D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D22C26">
        <w:rPr>
          <w:rFonts w:ascii="Times New Roman" w:hAnsi="Times New Roman"/>
          <w:sz w:val="24"/>
        </w:rPr>
        <w:t xml:space="preserve">er Staatsprotokolldienst des </w:t>
      </w:r>
      <w:r>
        <w:rPr>
          <w:rFonts w:ascii="Times New Roman" w:hAnsi="Times New Roman"/>
          <w:sz w:val="24"/>
        </w:rPr>
        <w:t>Außenministerium</w:t>
      </w:r>
      <w:r w:rsidR="00D22C26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="005364AD">
        <w:rPr>
          <w:rFonts w:ascii="Times New Roman" w:hAnsi="Times New Roman"/>
          <w:sz w:val="24"/>
        </w:rPr>
        <w:t>der Republik Kasachstan beze</w:t>
      </w:r>
      <w:r w:rsidR="003C5B69">
        <w:rPr>
          <w:rFonts w:ascii="Times New Roman" w:hAnsi="Times New Roman"/>
          <w:sz w:val="24"/>
        </w:rPr>
        <w:t xml:space="preserve">ugt </w:t>
      </w:r>
      <w:r w:rsidR="0094693D">
        <w:rPr>
          <w:rFonts w:ascii="Times New Roman" w:hAnsi="Times New Roman"/>
          <w:sz w:val="24"/>
        </w:rPr>
        <w:t xml:space="preserve">Botschaften </w:t>
      </w:r>
      <w:r w:rsidR="00D22C26">
        <w:rPr>
          <w:rFonts w:ascii="Times New Roman" w:hAnsi="Times New Roman"/>
          <w:sz w:val="24"/>
        </w:rPr>
        <w:t>und</w:t>
      </w:r>
      <w:r w:rsidR="0094693D">
        <w:rPr>
          <w:rFonts w:ascii="Times New Roman" w:hAnsi="Times New Roman"/>
          <w:sz w:val="24"/>
        </w:rPr>
        <w:t xml:space="preserve"> internationalen Organisationen </w:t>
      </w:r>
      <w:r w:rsidR="0094693D" w:rsidRPr="0094693D">
        <w:rPr>
          <w:rFonts w:ascii="Times New Roman" w:hAnsi="Times New Roman"/>
          <w:sz w:val="24"/>
        </w:rPr>
        <w:t xml:space="preserve">in der Republik Kasachstan </w:t>
      </w:r>
      <w:r w:rsidR="0094693D">
        <w:rPr>
          <w:rFonts w:ascii="Times New Roman" w:hAnsi="Times New Roman"/>
          <w:sz w:val="24"/>
        </w:rPr>
        <w:t>bzw. ihren</w:t>
      </w:r>
      <w:r w:rsidR="00D22C26">
        <w:rPr>
          <w:rFonts w:ascii="Times New Roman" w:hAnsi="Times New Roman"/>
          <w:sz w:val="24"/>
        </w:rPr>
        <w:t xml:space="preserve"> Vertretungen</w:t>
      </w:r>
      <w:r w:rsidR="009C0E30">
        <w:rPr>
          <w:rFonts w:ascii="Times New Roman" w:hAnsi="Times New Roman"/>
          <w:sz w:val="24"/>
        </w:rPr>
        <w:t xml:space="preserve"> </w:t>
      </w:r>
      <w:r w:rsidR="005364AD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eine Hochachtung und </w:t>
      </w:r>
      <w:r w:rsidR="008A1D55" w:rsidRPr="008A1D55">
        <w:rPr>
          <w:rFonts w:ascii="Times New Roman" w:hAnsi="Times New Roman"/>
          <w:sz w:val="24"/>
        </w:rPr>
        <w:t>informiert über die Durchführung einer internationalen Konferenz und Ausstellung „Gesundheitssektor in Kasachstan: Innovationen, Zugänglichkeit, Globalisierung. Arzneimittelversorgung und Medizintourismus als Treiber einer nachhaltigen Entwicklung der Branche“, die vom Gesundheitsministerium der Republik Kasachstan am 13. und 14. Oktober 2025 organisiert wird.</w:t>
      </w:r>
      <w:r w:rsidR="0094693D">
        <w:rPr>
          <w:rFonts w:ascii="Times New Roman" w:hAnsi="Times New Roman"/>
          <w:sz w:val="24"/>
        </w:rPr>
        <w:t xml:space="preserve"> </w:t>
      </w:r>
    </w:p>
    <w:p w14:paraId="1D545D09" w14:textId="77777777" w:rsidR="008A1D55" w:rsidRPr="008A1D55" w:rsidRDefault="008A1D55" w:rsidP="008A1D55">
      <w:pPr>
        <w:jc w:val="both"/>
        <w:rPr>
          <w:rFonts w:ascii="Times New Roman" w:hAnsi="Times New Roman"/>
          <w:sz w:val="24"/>
        </w:rPr>
      </w:pPr>
      <w:r w:rsidRPr="008A1D55">
        <w:rPr>
          <w:rFonts w:ascii="Times New Roman" w:hAnsi="Times New Roman"/>
          <w:sz w:val="24"/>
        </w:rPr>
        <w:t xml:space="preserve">Die feierliche Eröffnung dieser Veranstaltung findet am </w:t>
      </w:r>
      <w:r w:rsidRPr="003B58D8">
        <w:rPr>
          <w:rFonts w:ascii="Times New Roman" w:hAnsi="Times New Roman"/>
          <w:b/>
          <w:bCs/>
          <w:sz w:val="24"/>
        </w:rPr>
        <w:t>13. Oktober 2025 um 9:00 Uhr im Präsidentenzentrum der Republik Kasachstan</w:t>
      </w:r>
      <w:r w:rsidRPr="008A1D55">
        <w:rPr>
          <w:rFonts w:ascii="Times New Roman" w:hAnsi="Times New Roman"/>
          <w:sz w:val="24"/>
        </w:rPr>
        <w:t xml:space="preserve"> (A. Bokeikhan-Straße 1 a) unter Teilnahme der Gesundheitsministerin der Republik Kasachstan statt.</w:t>
      </w:r>
    </w:p>
    <w:p w14:paraId="0580755C" w14:textId="77777777" w:rsidR="008A1D55" w:rsidRDefault="008A1D55" w:rsidP="008A1D55">
      <w:pPr>
        <w:jc w:val="both"/>
        <w:rPr>
          <w:rFonts w:ascii="Times New Roman" w:hAnsi="Times New Roman"/>
          <w:sz w:val="24"/>
        </w:rPr>
      </w:pPr>
      <w:r w:rsidRPr="008A1D55">
        <w:rPr>
          <w:rFonts w:ascii="Times New Roman" w:hAnsi="Times New Roman"/>
          <w:sz w:val="24"/>
        </w:rPr>
        <w:t>In diesem Zusammenhang bittet das Gesundheitsministerium der Republik Kasachstan, sich über den Link https://forms.gle/Bj6YuK8Br8v2stKYA für die Eröffnung und die Sitzungen der Veranstaltung anzumelden. Bei weiteren Fragen wenden Sie sich bitte an die zuständige Mitarbeiterin des Ministeriums, Zhanna Shambetova (Mobiltelefon +7 701 382 1156).</w:t>
      </w:r>
    </w:p>
    <w:p w14:paraId="5B2E277B" w14:textId="3C9D9C42" w:rsidR="005364AD" w:rsidRDefault="00D22C26" w:rsidP="008A1D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Der </w:t>
      </w:r>
      <w:r w:rsidRPr="00D22C26">
        <w:rPr>
          <w:rFonts w:ascii="Times New Roman" w:hAnsi="Times New Roman"/>
          <w:sz w:val="24"/>
        </w:rPr>
        <w:t>Staatsprotokolldienst</w:t>
      </w:r>
      <w:r w:rsidR="00AB52E4">
        <w:rPr>
          <w:rFonts w:ascii="Times New Roman" w:hAnsi="Times New Roman"/>
          <w:sz w:val="24"/>
        </w:rPr>
        <w:t xml:space="preserve"> </w:t>
      </w:r>
      <w:r w:rsidR="005364AD">
        <w:rPr>
          <w:rFonts w:ascii="Times New Roman" w:hAnsi="Times New Roman"/>
          <w:sz w:val="24"/>
        </w:rPr>
        <w:t xml:space="preserve">benutzt diesen Anlass, </w:t>
      </w:r>
      <w:r w:rsidR="005C1CB4">
        <w:rPr>
          <w:rFonts w:ascii="Times New Roman" w:hAnsi="Times New Roman"/>
          <w:sz w:val="24"/>
        </w:rPr>
        <w:t xml:space="preserve">die </w:t>
      </w:r>
      <w:r w:rsidR="002068C6" w:rsidRPr="002068C6">
        <w:rPr>
          <w:rFonts w:ascii="Times New Roman" w:hAnsi="Times New Roman"/>
          <w:sz w:val="24"/>
        </w:rPr>
        <w:t>diplomatischen Vertre</w:t>
      </w:r>
      <w:r>
        <w:rPr>
          <w:rFonts w:ascii="Times New Roman" w:hAnsi="Times New Roman"/>
          <w:sz w:val="24"/>
        </w:rPr>
        <w:t xml:space="preserve">tungen und </w:t>
      </w:r>
      <w:r w:rsidRPr="00D22C26">
        <w:rPr>
          <w:rFonts w:ascii="Times New Roman" w:hAnsi="Times New Roman"/>
          <w:sz w:val="24"/>
        </w:rPr>
        <w:t>Vertretungen internationaler Organisationen</w:t>
      </w:r>
      <w:r w:rsidR="002068C6" w:rsidRPr="002068C6">
        <w:rPr>
          <w:rFonts w:ascii="Times New Roman" w:hAnsi="Times New Roman"/>
          <w:sz w:val="24"/>
        </w:rPr>
        <w:t xml:space="preserve"> </w:t>
      </w:r>
      <w:r w:rsidR="005364AD">
        <w:rPr>
          <w:rFonts w:ascii="Times New Roman" w:hAnsi="Times New Roman"/>
          <w:sz w:val="24"/>
        </w:rPr>
        <w:t xml:space="preserve">erneut seiner ausgezeichneten Hochachtung zu versichern. </w:t>
      </w:r>
    </w:p>
    <w:p w14:paraId="14AD88CE" w14:textId="77777777" w:rsidR="005364AD" w:rsidRPr="009E1545" w:rsidRDefault="005364AD" w:rsidP="005364A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066089F" w14:textId="5F34DBAD" w:rsidR="005364AD" w:rsidRPr="00A7594E" w:rsidRDefault="00B8602C" w:rsidP="005364AD">
      <w:pPr>
        <w:spacing w:after="0" w:line="240" w:lineRule="auto"/>
        <w:jc w:val="both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</w:rPr>
        <w:t>Astana</w:t>
      </w:r>
      <w:r w:rsidR="003C5B69" w:rsidRPr="009E1545">
        <w:rPr>
          <w:rFonts w:ascii="Times New Roman" w:hAnsi="Times New Roman"/>
          <w:b/>
          <w:sz w:val="24"/>
        </w:rPr>
        <w:t xml:space="preserve">, </w:t>
      </w:r>
      <w:r w:rsidR="008A1D55"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 xml:space="preserve">. </w:t>
      </w:r>
      <w:r w:rsidR="008A1D55">
        <w:rPr>
          <w:rFonts w:ascii="Times New Roman" w:hAnsi="Times New Roman"/>
          <w:b/>
          <w:sz w:val="24"/>
        </w:rPr>
        <w:t>September</w:t>
      </w:r>
      <w:r w:rsidR="00803C7B">
        <w:rPr>
          <w:rFonts w:ascii="Times New Roman" w:hAnsi="Times New Roman"/>
          <w:b/>
          <w:sz w:val="24"/>
        </w:rPr>
        <w:t xml:space="preserve"> 202</w:t>
      </w:r>
      <w:r w:rsidR="00A7594E">
        <w:rPr>
          <w:rFonts w:ascii="Times New Roman" w:hAnsi="Times New Roman"/>
          <w:b/>
          <w:sz w:val="24"/>
          <w:lang w:val="kk-KZ"/>
        </w:rPr>
        <w:t>5</w:t>
      </w:r>
    </w:p>
    <w:p w14:paraId="4565A808" w14:textId="77777777" w:rsidR="005364AD" w:rsidRDefault="005364AD" w:rsidP="005364A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7EC26CD" w14:textId="7745244A" w:rsidR="005364AD" w:rsidRDefault="008A1D55" w:rsidP="005364A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Anlage: 1 Seite. </w:t>
      </w:r>
    </w:p>
    <w:p w14:paraId="699975E4" w14:textId="77777777" w:rsidR="006B5650" w:rsidRDefault="006B5650" w:rsidP="005364A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624AADC" w14:textId="77777777" w:rsidR="006037B8" w:rsidRDefault="00F81F5F" w:rsidP="006037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1F5F">
        <w:rPr>
          <w:rFonts w:ascii="Times New Roman" w:hAnsi="Times New Roman" w:cs="Times New Roman"/>
          <w:b/>
          <w:sz w:val="28"/>
          <w:szCs w:val="28"/>
        </w:rPr>
        <w:t>AN</w:t>
      </w:r>
      <w:r w:rsidR="006037B8" w:rsidRPr="00F81F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7B8" w:rsidRPr="006037B8">
        <w:rPr>
          <w:rFonts w:ascii="Times New Roman" w:hAnsi="Times New Roman" w:cs="Times New Roman"/>
          <w:b/>
          <w:sz w:val="28"/>
          <w:szCs w:val="28"/>
        </w:rPr>
        <w:t>BOTSCHAFTEN UND INTERNATIONALE</w:t>
      </w:r>
    </w:p>
    <w:p w14:paraId="34C8184A" w14:textId="77777777" w:rsidR="006037B8" w:rsidRDefault="006037B8" w:rsidP="006037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37B8">
        <w:rPr>
          <w:rFonts w:ascii="Times New Roman" w:hAnsi="Times New Roman" w:cs="Times New Roman"/>
          <w:b/>
          <w:sz w:val="28"/>
          <w:szCs w:val="28"/>
        </w:rPr>
        <w:t>ORGANISATIONEN IN DER REPUBLIK</w:t>
      </w:r>
    </w:p>
    <w:p w14:paraId="0C4EEB52" w14:textId="130B75DB" w:rsidR="006037B8" w:rsidRDefault="006037B8" w:rsidP="006037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37B8">
        <w:rPr>
          <w:rFonts w:ascii="Times New Roman" w:hAnsi="Times New Roman" w:cs="Times New Roman"/>
          <w:b/>
          <w:sz w:val="28"/>
          <w:szCs w:val="28"/>
        </w:rPr>
        <w:t xml:space="preserve">KASACHSTAN BZW. IHRE VERTRETUNGEN </w:t>
      </w:r>
    </w:p>
    <w:p w14:paraId="333E6A48" w14:textId="3F5072BF" w:rsidR="002068C6" w:rsidRDefault="00B8602C" w:rsidP="006037B8">
      <w:pPr>
        <w:spacing w:after="0"/>
      </w:pPr>
      <w:r>
        <w:rPr>
          <w:rFonts w:ascii="Times New Roman" w:hAnsi="Times New Roman" w:cs="Times New Roman"/>
          <w:sz w:val="24"/>
          <w:szCs w:val="24"/>
          <w:u w:val="single"/>
        </w:rPr>
        <w:t>Astana</w:t>
      </w:r>
    </w:p>
    <w:p w14:paraId="7C80241E" w14:textId="77777777" w:rsidR="002068C6" w:rsidRDefault="002068C6"/>
    <w:p w14:paraId="5AF69C8A" w14:textId="77777777" w:rsidR="002068C6" w:rsidRDefault="002068C6"/>
    <w:p w14:paraId="41E04DE6" w14:textId="77777777" w:rsidR="002068C6" w:rsidRDefault="002068C6"/>
    <w:p w14:paraId="55193C62" w14:textId="77777777" w:rsidR="002068C6" w:rsidRDefault="002068C6"/>
    <w:sectPr w:rsidR="002068C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2102" w14:textId="77777777" w:rsidR="00D4063D" w:rsidRDefault="00D4063D" w:rsidP="00C1302C">
      <w:pPr>
        <w:spacing w:after="0" w:line="240" w:lineRule="auto"/>
      </w:pPr>
      <w:r>
        <w:separator/>
      </w:r>
    </w:p>
  </w:endnote>
  <w:endnote w:type="continuationSeparator" w:id="0">
    <w:p w14:paraId="2E052212" w14:textId="77777777" w:rsidR="00D4063D" w:rsidRDefault="00D4063D" w:rsidP="00C1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4E8C" w14:textId="77777777" w:rsidR="00D4063D" w:rsidRDefault="00D4063D" w:rsidP="00C1302C">
      <w:pPr>
        <w:spacing w:after="0" w:line="240" w:lineRule="auto"/>
      </w:pPr>
      <w:r>
        <w:separator/>
      </w:r>
    </w:p>
  </w:footnote>
  <w:footnote w:type="continuationSeparator" w:id="0">
    <w:p w14:paraId="664B01A7" w14:textId="77777777" w:rsidR="00D4063D" w:rsidRDefault="00D4063D" w:rsidP="00C13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4318" w14:textId="77777777" w:rsidR="00C1302C" w:rsidRDefault="00C1302C" w:rsidP="00C1302C">
    <w:pPr>
      <w:pStyle w:val="Kopfzeile"/>
    </w:pPr>
    <w:r>
      <w:tab/>
    </w:r>
    <w:r>
      <w:tab/>
      <w:t xml:space="preserve">   übersetzt aus dem Kasachischen</w:t>
    </w:r>
  </w:p>
  <w:p w14:paraId="0216A91E" w14:textId="77777777" w:rsidR="00C1302C" w:rsidRDefault="00C1302C" w:rsidP="00C1302C">
    <w:pPr>
      <w:pStyle w:val="Kopfzeile"/>
    </w:pPr>
    <w:r>
      <w:tab/>
    </w:r>
    <w:r>
      <w:tab/>
      <w:t>von Nazgul Rakhimzhanova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4AD"/>
    <w:rsid w:val="00031556"/>
    <w:rsid w:val="00052575"/>
    <w:rsid w:val="0005571C"/>
    <w:rsid w:val="0005740E"/>
    <w:rsid w:val="000705DC"/>
    <w:rsid w:val="00091025"/>
    <w:rsid w:val="001114ED"/>
    <w:rsid w:val="002068C6"/>
    <w:rsid w:val="002429B5"/>
    <w:rsid w:val="0025540D"/>
    <w:rsid w:val="002617B0"/>
    <w:rsid w:val="0029785B"/>
    <w:rsid w:val="00331806"/>
    <w:rsid w:val="00334757"/>
    <w:rsid w:val="00396D81"/>
    <w:rsid w:val="003A6BD3"/>
    <w:rsid w:val="003B58D8"/>
    <w:rsid w:val="003C5B69"/>
    <w:rsid w:val="004A54E4"/>
    <w:rsid w:val="004D4ED9"/>
    <w:rsid w:val="005364AD"/>
    <w:rsid w:val="00555352"/>
    <w:rsid w:val="005C1CB4"/>
    <w:rsid w:val="006037B8"/>
    <w:rsid w:val="00647D7D"/>
    <w:rsid w:val="00695065"/>
    <w:rsid w:val="006B5650"/>
    <w:rsid w:val="006E1C83"/>
    <w:rsid w:val="00736AED"/>
    <w:rsid w:val="00803C7B"/>
    <w:rsid w:val="00803F5C"/>
    <w:rsid w:val="008421BB"/>
    <w:rsid w:val="008A1D55"/>
    <w:rsid w:val="0090280A"/>
    <w:rsid w:val="009047E2"/>
    <w:rsid w:val="00914594"/>
    <w:rsid w:val="009248CF"/>
    <w:rsid w:val="0093550D"/>
    <w:rsid w:val="0094693D"/>
    <w:rsid w:val="00974FF3"/>
    <w:rsid w:val="009A45FA"/>
    <w:rsid w:val="009C0E30"/>
    <w:rsid w:val="009E1545"/>
    <w:rsid w:val="00A56130"/>
    <w:rsid w:val="00A7594E"/>
    <w:rsid w:val="00A80681"/>
    <w:rsid w:val="00AA0D99"/>
    <w:rsid w:val="00AB52E4"/>
    <w:rsid w:val="00B07588"/>
    <w:rsid w:val="00B2201B"/>
    <w:rsid w:val="00B8602C"/>
    <w:rsid w:val="00C1302C"/>
    <w:rsid w:val="00C5397A"/>
    <w:rsid w:val="00C809F4"/>
    <w:rsid w:val="00CA1537"/>
    <w:rsid w:val="00CD6DCC"/>
    <w:rsid w:val="00CE199E"/>
    <w:rsid w:val="00D22C26"/>
    <w:rsid w:val="00D4063D"/>
    <w:rsid w:val="00D9083B"/>
    <w:rsid w:val="00DE6FFF"/>
    <w:rsid w:val="00DF53B8"/>
    <w:rsid w:val="00F2124C"/>
    <w:rsid w:val="00F81F5F"/>
    <w:rsid w:val="00F92352"/>
    <w:rsid w:val="00FC5B06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971E"/>
  <w15:docId w15:val="{BF6C6965-91F0-4068-8AC0-3B0ABCE3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68C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13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302C"/>
  </w:style>
  <w:style w:type="paragraph" w:styleId="Fuzeile">
    <w:name w:val="footer"/>
    <w:basedOn w:val="Standard"/>
    <w:link w:val="FuzeileZchn"/>
    <w:uiPriority w:val="99"/>
    <w:unhideWhenUsed/>
    <w:rsid w:val="00C13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302C"/>
  </w:style>
  <w:style w:type="character" w:styleId="Hyperlink">
    <w:name w:val="Hyperlink"/>
    <w:basedOn w:val="Absatz-Standardschriftart"/>
    <w:uiPriority w:val="99"/>
    <w:unhideWhenUsed/>
    <w:rsid w:val="00DE6FFF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3A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4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Auswärtiges Amt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Rakhimzhanova, Nazgul (AA privat)</dc:creator>
  <cp:lastModifiedBy>Ardalani, Navid</cp:lastModifiedBy>
  <cp:revision>2</cp:revision>
  <cp:lastPrinted>2022-02-28T06:08:00Z</cp:lastPrinted>
  <dcterms:created xsi:type="dcterms:W3CDTF">2025-10-02T11:52:00Z</dcterms:created>
  <dcterms:modified xsi:type="dcterms:W3CDTF">2025-10-02T11:52:00Z</dcterms:modified>
</cp:coreProperties>
</file>